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1096" w14:textId="77777777" w:rsidR="003417AA" w:rsidRPr="003417AA" w:rsidRDefault="003417AA" w:rsidP="003417AA">
      <w:pPr>
        <w:shd w:val="clear" w:color="auto" w:fill="FFFFFF"/>
        <w:spacing w:after="75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35"/>
          <w:szCs w:val="35"/>
          <w14:ligatures w14:val="none"/>
        </w:rPr>
        <w:t>俄罗</w:t>
      </w:r>
      <w:r w:rsidRPr="003417AA">
        <w:rPr>
          <w:rFonts w:ascii="宋体" w:eastAsia="宋体" w:hAnsi="宋体" w:cs="宋体"/>
          <w:caps/>
          <w:color w:val="585858"/>
          <w:kern w:val="0"/>
          <w:sz w:val="35"/>
          <w:szCs w:val="35"/>
          <w14:ligatures w14:val="none"/>
        </w:rPr>
        <w:t>斯</w:t>
      </w:r>
    </w:p>
    <w:p w14:paraId="75CD26E0" w14:textId="77777777" w:rsidR="003417AA" w:rsidRPr="003417AA" w:rsidRDefault="003417AA" w:rsidP="003417AA">
      <w:pPr>
        <w:shd w:val="clear" w:color="auto" w:fill="FFFFFF"/>
        <w:spacing w:after="210" w:line="660" w:lineRule="atLeast"/>
        <w:textAlignment w:val="baseline"/>
        <w:outlineLvl w:val="0"/>
        <w:rPr>
          <w:rFonts w:ascii="Open Sans" w:eastAsia="Times New Roman" w:hAnsi="Open Sans" w:cs="Open Sans"/>
          <w:color w:val="585858"/>
          <w:kern w:val="36"/>
          <w:sz w:val="54"/>
          <w:szCs w:val="54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36"/>
          <w:sz w:val="54"/>
          <w:szCs w:val="54"/>
          <w14:ligatures w14:val="none"/>
        </w:rPr>
        <w:t>西伯利亚联</w:t>
      </w:r>
      <w:r w:rsidRPr="003417AA">
        <w:rPr>
          <w:rFonts w:ascii="宋体" w:eastAsia="宋体" w:hAnsi="宋体" w:cs="宋体"/>
          <w:color w:val="585858"/>
          <w:kern w:val="36"/>
          <w:sz w:val="54"/>
          <w:szCs w:val="54"/>
          <w14:ligatures w14:val="none"/>
        </w:rPr>
        <w:t>邦</w:t>
      </w:r>
    </w:p>
    <w:p w14:paraId="5A595E27" w14:textId="77777777" w:rsidR="003417AA" w:rsidRPr="003417AA" w:rsidRDefault="003417AA" w:rsidP="003417AA">
      <w:pPr>
        <w:shd w:val="clear" w:color="auto" w:fill="FFFFFF"/>
        <w:spacing w:after="300" w:line="390" w:lineRule="atLeast"/>
        <w:textAlignment w:val="baseline"/>
        <w:outlineLvl w:val="5"/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0"/>
          <w:szCs w:val="30"/>
          <w14:ligatures w14:val="none"/>
        </w:rPr>
        <w:t>贝加尔湖冰洞，抬头仰望，冰锥有如万箭齐发</w:t>
      </w:r>
      <w:r w:rsidRPr="003417AA"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  <w:t>!</w:t>
      </w:r>
    </w:p>
    <w:p w14:paraId="317DE4E5" w14:textId="0D065874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58BC97DE" wp14:editId="53CD7B77">
            <wp:extent cx="5486400" cy="5486400"/>
            <wp:effectExtent l="0" t="0" r="0" b="0"/>
            <wp:docPr id="121297500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30028" w14:textId="1F642521" w:rsidR="003417AA" w:rsidRPr="003417AA" w:rsidRDefault="003417AA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bdr w:val="none" w:sz="0" w:space="0" w:color="auto" w:frame="1"/>
          <w14:ligatures w14:val="none"/>
        </w:rPr>
        <w:t>编辑</w:t>
      </w:r>
      <w:r w:rsidRPr="003417AA">
        <w:rPr>
          <w:rFonts w:ascii="Open Sans" w:eastAsia="Times New Roman" w:hAnsi="Open Sans" w:cs="Open Sans"/>
          <w:color w:val="585858"/>
          <w:kern w:val="0"/>
          <w:bdr w:val="none" w:sz="0" w:space="0" w:color="auto" w:frame="1"/>
          <w14:ligatures w14:val="none"/>
        </w:rPr>
        <w:t> Isa</w:t>
      </w:r>
    </w:p>
    <w:p w14:paraId="64E9C5A3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十六世纪，一支支哥萨克佣兵探险队进入西伯利亚荒地，征服了鞑靼人与原住民，让收集土地成痴的沙皇一偿东扩夙愿，还带来称为软黄金的皮草财富。沙皇开始课毛皮税、徵收毛皮；商人开始打起「以物易物」的金算盘，例如让原住民用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18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张裘中之王的紫貂皮，换一把斧头或低廉的生活物品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74FE683" w14:textId="77777777" w:rsidR="003417AA" w:rsidRPr="003417AA" w:rsidRDefault="003417AA" w:rsidP="003417AA">
      <w:pPr>
        <w:shd w:val="clear" w:color="auto" w:fill="FFFFFF"/>
        <w:spacing w:after="150" w:line="450" w:lineRule="atLeast"/>
        <w:textAlignment w:val="baseline"/>
        <w:outlineLvl w:val="2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lastRenderedPageBreak/>
        <w:t>看似不毛之地，却是大宝</w:t>
      </w: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库</w:t>
      </w:r>
    </w:p>
    <w:p w14:paraId="4F4B29CC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苦寒穷，是人们对西伯利亚的印象。但这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1,300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万平方公里的土地，让俄罗斯挤身世界第一领土大国；并成为俄国北亚大后方的屏障，让俄国能专心面向欧洲事务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18F5AD8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这裡有大片黑钙土，只缺人和耕作机械；这裡的天然气及石油源源不绝地输出到中国、西欧及日韩；这裡探明的七十多种矿物，几乎已涵盖人类最广泛使用的矿物资源；这裡的森林占全球总面积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20%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，是中国最重要的木材进口来源；这裡有世界最大的澹水资源贝加尔湖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39CBAE1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本月，我们将朝西伯利亚人烟最稀少的北部前进。在靠近极圈的冻土上，有一群原住民生活在人们视野之外，当极端气候尚未走入你的生活时，他们已站在风浪尖端，无力地注视着气候与现代化，冲击着他们千年以来所习惯的游牧路线与迁徙生活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6EBA1C3B" w14:textId="1ADF4BF6" w:rsidR="003417AA" w:rsidRPr="003417AA" w:rsidRDefault="003417AA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561B0B8B" wp14:editId="1D8538C3">
            <wp:extent cx="2625090" cy="8229600"/>
            <wp:effectExtent l="0" t="0" r="0" b="0"/>
            <wp:docPr id="25148306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A031C" w14:textId="77777777" w:rsidR="003417AA" w:rsidRPr="003417AA" w:rsidRDefault="003417AA" w:rsidP="003417AA">
      <w:pPr>
        <w:shd w:val="clear" w:color="auto" w:fill="FFFFFF"/>
        <w:spacing w:after="0" w:line="390" w:lineRule="atLeast"/>
        <w:textAlignment w:val="baseline"/>
        <w:outlineLvl w:val="5"/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</w:pPr>
      <w:r w:rsidRPr="003417AA"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  <w:lastRenderedPageBreak/>
        <w:t> </w:t>
      </w:r>
      <w:r w:rsidRPr="003417AA">
        <w:rPr>
          <w:rFonts w:ascii="宋体" w:eastAsia="宋体" w:hAnsi="宋体" w:cs="宋体" w:hint="eastAsia"/>
          <w:color w:val="585858"/>
          <w:kern w:val="0"/>
          <w:sz w:val="30"/>
          <w:szCs w:val="30"/>
          <w14:ligatures w14:val="none"/>
        </w:rPr>
        <w:t>萨满教深入西伯利亚人的生活。传统圣地奥利宏岛有</w:t>
      </w:r>
      <w:r w:rsidRPr="003417AA"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  <w:t>13</w:t>
      </w:r>
      <w:r w:rsidRPr="003417AA">
        <w:rPr>
          <w:rFonts w:ascii="宋体" w:eastAsia="宋体" w:hAnsi="宋体" w:cs="宋体" w:hint="eastAsia"/>
          <w:color w:val="585858"/>
          <w:kern w:val="0"/>
          <w:sz w:val="30"/>
          <w:szCs w:val="30"/>
          <w14:ligatures w14:val="none"/>
        </w:rPr>
        <w:t>根萨满柱，缠满经幡与愿望丝带</w:t>
      </w:r>
      <w:r w:rsidRPr="003417AA">
        <w:rPr>
          <w:rFonts w:ascii="宋体" w:eastAsia="宋体" w:hAnsi="宋体" w:cs="宋体"/>
          <w:color w:val="585858"/>
          <w:kern w:val="0"/>
          <w:sz w:val="30"/>
          <w:szCs w:val="30"/>
          <w14:ligatures w14:val="none"/>
        </w:rPr>
        <w:t>。</w:t>
      </w:r>
    </w:p>
    <w:p w14:paraId="6AB636CA" w14:textId="77777777" w:rsidR="003417AA" w:rsidRPr="003417AA" w:rsidRDefault="003417AA" w:rsidP="003417AA">
      <w:pPr>
        <w:shd w:val="clear" w:color="auto" w:fill="FFFFFF"/>
        <w:spacing w:after="0" w:line="390" w:lineRule="atLeast"/>
        <w:textAlignment w:val="baseline"/>
        <w:outlineLvl w:val="5"/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0"/>
          <w:szCs w:val="30"/>
          <w14:ligatures w14:val="none"/>
        </w:rPr>
        <w:t>东正教与教堂则随俄人来到西伯利亚。</w:t>
      </w:r>
      <w:r w:rsidRPr="003417AA"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  <w:t> </w:t>
      </w:r>
    </w:p>
    <w:p w14:paraId="6B60D9B1" w14:textId="61A9E7E1" w:rsidR="003417AA" w:rsidRPr="003417AA" w:rsidRDefault="003417AA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6696C2EA" wp14:editId="3C4FEFA9">
            <wp:extent cx="4564380" cy="6964045"/>
            <wp:effectExtent l="0" t="0" r="7620" b="0"/>
            <wp:docPr id="146116058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69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543B" w14:textId="77777777" w:rsidR="003417AA" w:rsidRPr="003417AA" w:rsidRDefault="003417AA" w:rsidP="003417AA">
      <w:pPr>
        <w:shd w:val="clear" w:color="auto" w:fill="FFFFFF"/>
        <w:spacing w:line="540" w:lineRule="atLeast"/>
        <w:jc w:val="center"/>
        <w:textAlignment w:val="baseline"/>
        <w:outlineLvl w:val="1"/>
        <w:rPr>
          <w:rFonts w:ascii="Open Sans" w:eastAsia="Times New Roman" w:hAnsi="Open Sans" w:cs="Open Sans"/>
          <w:caps/>
          <w:color w:val="585858"/>
          <w:spacing w:val="2"/>
          <w:kern w:val="0"/>
          <w:sz w:val="45"/>
          <w:szCs w:val="4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spacing w:val="2"/>
          <w:kern w:val="0"/>
          <w:sz w:val="45"/>
          <w:szCs w:val="45"/>
          <w14:ligatures w14:val="none"/>
        </w:rPr>
        <w:t>极地人必备清</w:t>
      </w:r>
      <w:r w:rsidRPr="003417AA">
        <w:rPr>
          <w:rFonts w:ascii="宋体" w:eastAsia="宋体" w:hAnsi="宋体" w:cs="宋体"/>
          <w:caps/>
          <w:color w:val="585858"/>
          <w:spacing w:val="2"/>
          <w:kern w:val="0"/>
          <w:sz w:val="45"/>
          <w:szCs w:val="45"/>
          <w14:ligatures w14:val="none"/>
        </w:rPr>
        <w:t>单</w:t>
      </w:r>
    </w:p>
    <w:p w14:paraId="0B88623C" w14:textId="7FD67B1D" w:rsidR="003417AA" w:rsidRPr="003417AA" w:rsidRDefault="003417AA" w:rsidP="003417AA">
      <w:pPr>
        <w:shd w:val="clear" w:color="auto" w:fill="FFFFFF"/>
        <w:spacing w:before="300" w:after="30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40C068AB" wp14:editId="46E2A4BB">
            <wp:extent cx="3811270" cy="3811270"/>
            <wp:effectExtent l="0" t="0" r="0" b="0"/>
            <wp:docPr id="15318538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4296" w14:textId="77777777" w:rsidR="003417AA" w:rsidRPr="003417AA" w:rsidRDefault="003417AA" w:rsidP="003417AA">
      <w:pPr>
        <w:numPr>
          <w:ilvl w:val="0"/>
          <w:numId w:val="1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t>驯鹿</w:t>
      </w: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皮</w:t>
      </w:r>
    </w:p>
    <w:p w14:paraId="05601D1B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用来製作衣鞋与覆盖帐篷，保暖耐用。鹿头皮革最硬，常用来做鞋底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3495984" w14:textId="669E54E8" w:rsidR="003417AA" w:rsidRPr="003417AA" w:rsidRDefault="003417AA" w:rsidP="003417AA">
      <w:pPr>
        <w:shd w:val="clear" w:color="auto" w:fill="FFFFFF"/>
        <w:spacing w:after="15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307C43E9" wp14:editId="2865DB64">
            <wp:extent cx="4762500" cy="2992120"/>
            <wp:effectExtent l="0" t="0" r="0" b="0"/>
            <wp:docPr id="112999349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C0C72" w14:textId="77777777" w:rsidR="003417AA" w:rsidRPr="003417AA" w:rsidRDefault="003417AA" w:rsidP="003417AA">
      <w:pPr>
        <w:numPr>
          <w:ilvl w:val="0"/>
          <w:numId w:val="1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t>雪</w:t>
      </w: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镜</w:t>
      </w:r>
    </w:p>
    <w:p w14:paraId="4376560B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雪橇驾驶必备！春季未融的雪地强烈反射阳光，会导致眼睛失明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DCFBBAA" w14:textId="5FE2B9CD" w:rsidR="003417AA" w:rsidRPr="003417AA" w:rsidRDefault="003417AA" w:rsidP="003417AA">
      <w:pPr>
        <w:shd w:val="clear" w:color="auto" w:fill="FFFFFF"/>
        <w:spacing w:after="15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2A4608AE" wp14:editId="0AE07485">
            <wp:extent cx="4762500" cy="5039995"/>
            <wp:effectExtent l="0" t="0" r="0" b="0"/>
            <wp:docPr id="68678015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F302B" w14:textId="77777777" w:rsidR="003417AA" w:rsidRPr="003417AA" w:rsidRDefault="003417AA" w:rsidP="003417AA">
      <w:pPr>
        <w:numPr>
          <w:ilvl w:val="0"/>
          <w:numId w:val="1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t>连帽派克大衣</w:t>
      </w:r>
      <w:r w:rsidRPr="003417AA"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  <w:br/>
      </w:r>
      <w:r w:rsidRPr="003417AA">
        <w:rPr>
          <w:rFonts w:ascii="Open Sans" w:eastAsia="Times New Roman" w:hAnsi="Open Sans" w:cs="Open Sans"/>
          <w:color w:val="585858"/>
          <w:kern w:val="0"/>
          <w:sz w:val="35"/>
          <w:szCs w:val="35"/>
          <w:bdr w:val="none" w:sz="0" w:space="0" w:color="auto" w:frame="1"/>
          <w14:ligatures w14:val="none"/>
        </w:rPr>
        <w:t>Parka</w:t>
      </w:r>
    </w:p>
    <w:p w14:paraId="7FC79911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因纽特人发明，防风防水，帽沿有茸茸毛皮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7480AE7" w14:textId="77777777" w:rsidR="003417AA" w:rsidRPr="003417AA" w:rsidRDefault="003417AA" w:rsidP="003417AA">
      <w:pPr>
        <w:numPr>
          <w:ilvl w:val="0"/>
          <w:numId w:val="1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t>鱼</w:t>
      </w: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叉</w:t>
      </w:r>
    </w:p>
    <w:p w14:paraId="11D6FEC9" w14:textId="0E01E93B" w:rsidR="003417AA" w:rsidRPr="003417AA" w:rsidRDefault="003417AA" w:rsidP="003417AA">
      <w:pPr>
        <w:shd w:val="clear" w:color="auto" w:fill="FFFFFF"/>
        <w:spacing w:after="15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5BC7B62E" wp14:editId="7DAA6C19">
            <wp:extent cx="4762500" cy="2992120"/>
            <wp:effectExtent l="0" t="0" r="0" b="0"/>
            <wp:docPr id="15954420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927B4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冰钓工具！用来在结成冰的湖面鑽洞，好以钓竿或网子捕鱼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475178F" w14:textId="77777777" w:rsidR="003417AA" w:rsidRPr="003417AA" w:rsidRDefault="003417AA" w:rsidP="003417AA">
      <w:pPr>
        <w:numPr>
          <w:ilvl w:val="0"/>
          <w:numId w:val="2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刀</w:t>
      </w:r>
    </w:p>
    <w:p w14:paraId="6B158377" w14:textId="1FE1DAD6" w:rsidR="003417AA" w:rsidRPr="003417AA" w:rsidRDefault="003417AA" w:rsidP="003417AA">
      <w:pPr>
        <w:shd w:val="clear" w:color="auto" w:fill="FFFFFF"/>
        <w:spacing w:after="15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17A4DAAE" wp14:editId="48AFEB47">
            <wp:extent cx="4762500" cy="2992120"/>
            <wp:effectExtent l="0" t="0" r="0" b="0"/>
            <wp:docPr id="102557288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671D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切肉吃饭、宰鹿剥皮。乌鲁刀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(Ulus)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是万用家事刀，特殊形状能减少手腕疲劳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ABD992E" w14:textId="5CA1575B" w:rsidR="003417AA" w:rsidRPr="003417AA" w:rsidRDefault="003417AA" w:rsidP="003417AA">
      <w:pPr>
        <w:shd w:val="clear" w:color="auto" w:fill="FFFFFF"/>
        <w:spacing w:after="15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2A660221" wp14:editId="6FA9B568">
            <wp:extent cx="4762500" cy="2845435"/>
            <wp:effectExtent l="0" t="0" r="0" b="0"/>
            <wp:docPr id="91197008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A44CB" w14:textId="77777777" w:rsidR="003417AA" w:rsidRPr="003417AA" w:rsidRDefault="003417AA" w:rsidP="003417AA">
      <w:pPr>
        <w:numPr>
          <w:ilvl w:val="0"/>
          <w:numId w:val="2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t>雪</w:t>
      </w: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橇</w:t>
      </w:r>
    </w:p>
    <w:p w14:paraId="1D1DD360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适合在崎岖地上行走及耐撞的交通工具，用木头或动物骨头製成，靠动物拖行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C42C31F" w14:textId="77777777" w:rsidR="003417AA" w:rsidRPr="003417AA" w:rsidRDefault="003417AA" w:rsidP="003417AA">
      <w:pPr>
        <w:numPr>
          <w:ilvl w:val="0"/>
          <w:numId w:val="2"/>
        </w:numPr>
        <w:shd w:val="clear" w:color="auto" w:fill="FFFFFF"/>
        <w:spacing w:after="0" w:line="450" w:lineRule="atLeast"/>
        <w:ind w:left="495"/>
        <w:textAlignment w:val="baseline"/>
        <w:outlineLvl w:val="3"/>
        <w:rPr>
          <w:rFonts w:ascii="Open Sans" w:eastAsia="Times New Roman" w:hAnsi="Open Sans" w:cs="Open Sans"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5"/>
          <w:szCs w:val="35"/>
          <w14:ligatures w14:val="none"/>
        </w:rPr>
        <w:t>随身针线</w:t>
      </w:r>
      <w:r w:rsidRPr="003417AA">
        <w:rPr>
          <w:rFonts w:ascii="宋体" w:eastAsia="宋体" w:hAnsi="宋体" w:cs="宋体"/>
          <w:color w:val="585858"/>
          <w:kern w:val="0"/>
          <w:sz w:val="35"/>
          <w:szCs w:val="35"/>
          <w14:ligatures w14:val="none"/>
        </w:rPr>
        <w:t>盒</w:t>
      </w:r>
    </w:p>
    <w:p w14:paraId="48444D69" w14:textId="286C5915" w:rsidR="003417AA" w:rsidRPr="003417AA" w:rsidRDefault="003417AA" w:rsidP="003417AA">
      <w:pPr>
        <w:shd w:val="clear" w:color="auto" w:fill="FFFFFF"/>
        <w:spacing w:after="150" w:line="240" w:lineRule="auto"/>
        <w:ind w:left="720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266C7951" wp14:editId="6D8BD4B7">
            <wp:extent cx="4762500" cy="2992120"/>
            <wp:effectExtent l="0" t="0" r="0" b="0"/>
            <wp:docPr id="197236628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841E" w14:textId="77777777" w:rsidR="003417AA" w:rsidRPr="003417AA" w:rsidRDefault="003417AA" w:rsidP="003417AA">
      <w:pPr>
        <w:shd w:val="clear" w:color="auto" w:fill="FFFFFF"/>
        <w:spacing w:after="525" w:line="240" w:lineRule="auto"/>
        <w:ind w:left="495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千万年来与极地人如影随形；好随时修补衣服，维持保暖。在冰雪中，衣服比食物更重要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4E8B5DF8" w14:textId="77777777" w:rsidR="003417AA" w:rsidRPr="003417AA" w:rsidRDefault="003417AA" w:rsidP="003417AA">
      <w:pPr>
        <w:shd w:val="clear" w:color="auto" w:fill="FFFFFF"/>
        <w:spacing w:after="0" w:line="390" w:lineRule="atLeast"/>
        <w:textAlignment w:val="baseline"/>
        <w:outlineLvl w:val="5"/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:sz w:val="30"/>
          <w:szCs w:val="30"/>
          <w14:ligatures w14:val="none"/>
        </w:rPr>
        <w:lastRenderedPageBreak/>
        <w:t>强壮耐操的雪橇犬</w:t>
      </w:r>
      <w:r w:rsidRPr="003417AA">
        <w:rPr>
          <w:rFonts w:ascii="Open Sans" w:eastAsia="Times New Roman" w:hAnsi="Open Sans" w:cs="Open Sans"/>
          <w:color w:val="585858"/>
          <w:kern w:val="0"/>
          <w:sz w:val="30"/>
          <w:szCs w:val="30"/>
          <w14:ligatures w14:val="none"/>
        </w:rPr>
        <w:t> </w:t>
      </w:r>
    </w:p>
    <w:p w14:paraId="53A0E2A9" w14:textId="000ED249" w:rsidR="003417AA" w:rsidRPr="003417AA" w:rsidRDefault="003417AA" w:rsidP="003417AA">
      <w:pPr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2A76DD49" wp14:editId="528CD687">
            <wp:extent cx="5486400" cy="4812030"/>
            <wp:effectExtent l="0" t="0" r="0" b="7620"/>
            <wp:docPr id="17958468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9FD83" w14:textId="77777777" w:rsid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hAnsi="Open Sans" w:cs="Open Sans"/>
          <w:color w:val="585858"/>
          <w:kern w:val="0"/>
          <w14:ligatures w14:val="none"/>
        </w:rPr>
      </w:pPr>
    </w:p>
    <w:p w14:paraId="528FDEFF" w14:textId="45FC85E8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17B5A1B5" wp14:editId="1CF39005">
            <wp:extent cx="4835525" cy="4893945"/>
            <wp:effectExtent l="0" t="0" r="3175" b="1905"/>
            <wp:docPr id="1940969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ACBC1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俄罗斯｜北高加索联邦管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区</w:t>
      </w:r>
    </w:p>
    <w:p w14:paraId="40179344" w14:textId="38448760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01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妈妈会永远等你回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家</w:t>
      </w:r>
    </w:p>
    <w:p w14:paraId="420ED54F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7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18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4E1A1EE0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生活在达吉斯坦山间的波娃，这辈子从没下过山，最远也只是去邻村探望亲戚，但她此刻却出现在首都马哈奇卡拉街头，愤怒地质问着征兵中心的人：「你们为什么带走我们的孩子！」妈妈们激动地大喊：「俄罗斯被袭击了吗？他们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(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乌克兰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)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没有来攻打我们，是俄罗斯袭击了乌克兰。为什么要让我们的孩子去帮俄罗斯打仗！请停止这场战争！」警察忙着驱离现场的示威者，一左一右地把波娃架离，据说已经有上百名抗议者被拘捕了，只见她握紧着拳头，肃穆的脸庞毫无畏色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B1F55C9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自从俄乌战争陷入胶着，俄罗斯准备扩大征兵以来，波娃每天一早睁开眼睛，就在想该把孩子藏到哪里。令她不安的是，高加索地区的少数民族往往因为教育及科技化程度不高，而被分配到战略价值较低、武器装备较差的兵种部队，冲锋陷阵的死伤率最高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C2AD4C3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左邻右舍在议论纷纷，听说去邻国格鲁吉亚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(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或译乔治亚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)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和芬兰的过境检查站，已经出现超过三十公里的车龙，因为男人们试图离开俄罗斯，逃避征兵，而格鲁吉亚是俄罗斯人无需申请签证即可进入的少数邻国之一。但是波娃家很穷，像他们这样的穷人能走到哪里去呢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？</w:t>
      </w:r>
    </w:p>
    <w:p w14:paraId="72312763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62C0E60B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我们为俄乌战争尽快止息，两国恢复和平祈祷！求神使国家官长的心，能做出有利人民福祉的决策。愿有基督使者为高加索家庭带来福音的盼望，使他们在艰熬中得以呼求祢、倚靠祢，得着神所赐的出人意外的平安。愿死伤者的遗族在祢无尽的怜悯、慈爱及所赐的平安江河中被医治，加倍蒙祢恩典。我们祈求祢在俄罗斯、乌克兰、高加索民族当中做修复的工作，引导许多人归向祢，在祢的爱中彼此宽恕，折断的枝子因着与基督联合，在主里合而为一，彼此相爱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1D460F30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9" w:anchor="19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3C15A17" w14:textId="6B172790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2E096BA8" wp14:editId="3B168C75">
            <wp:extent cx="4835525" cy="4893945"/>
            <wp:effectExtent l="0" t="0" r="3175" b="1905"/>
            <wp:docPr id="10788069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D9EE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4E1A546E" w14:textId="7B855F22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lastRenderedPageBreak/>
        <w:t>02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冰原上的小孤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灯</w:t>
      </w:r>
    </w:p>
    <w:p w14:paraId="6325D90D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凯特人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KET</w:t>
      </w:r>
    </w:p>
    <w:p w14:paraId="3E04A070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1,200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人｜克拉斯诺亚尔斯克边疆、托木斯克州｜有部分圣经翻译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20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528BC4EC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1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22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70E8293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「你看这村里没有年轻人，而我们这些剩下的人，每天都喝得醉醺醺的，只能砍柴维生。」「都是俄罗斯人的错，他们把伏特加带来给我们！」「不，这都是我们自己的错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……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」</w:t>
      </w:r>
    </w:p>
    <w:p w14:paraId="62B4305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在严寒的冬季降临西伯利亚前，凯特男人们每天都会到叶尼塞河上游砍树，将树干拖进河里，让木材顺流而下到村落，再用勾绳拉上岸，并用斧头砍成大块大块的木材，运到城里去贩卖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5B086BA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凯特聚落与任何一个大城市都相距遥远，在广袤的北西伯利亚荒原中孤独地闪烁着属于他们的小小灯火。近年来，凯特人稳定在一千两百人左右，但是熟悉母语的人越来越少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02D5BB8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凯特语属于叶尼塞语系中仅存的硕果，在西伯利亚找不到任何相近的语言，反倒与北美洲的原住民语言有些连结。语言学家相信，凯特语是研究欧亚与北美人类迁移历史的关键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7248CFD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凯特人信奉萨满教，每户人家都有一个黑色木头人偶。这人偶是他们的守护神；圆而扁的大头与细小的身体，是家里最宝贵的物品。他们相信守护神在白天睡觉，到了晚上便会醒过来保护他们度过夜晚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041BC5F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04E46919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凯特人真的需要一位愿意委身、有属灵智慧、愿意理解他们文化的好牧人，在这些羊的生活遇到难处时，引导他们寻求上主的指引和帮助。诗人说：「我若展开清晨的翅膀，飞到海极居住，就是在那裡，你的手必引导我。」愿这些荒凉冰原中的人们，以祢的话语为脚前的灯、路上的光，并且知道唯有祢是在白日、黑夜都能看顾保守他们、绝不打盹的神！也求祢为凯特人预备各种合适他们的福音资源，使他们条条路径，都能遇到祢所赐无人能关的福音之门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49A09CBA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3" w:anchor="20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1A971B3" w14:textId="07DE614E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3A73C9C6" wp14:editId="0CB14630">
            <wp:extent cx="4835525" cy="4893945"/>
            <wp:effectExtent l="0" t="0" r="3175" b="1905"/>
            <wp:docPr id="85732200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7AA">
        <w:rPr>
          <w:rFonts w:ascii="宋体" w:eastAsia="宋体" w:hAnsi="宋体" w:cs="宋体" w:hint="eastAsia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楚里母孩子在秋天的苔原散</w:t>
      </w:r>
      <w:r w:rsidRPr="003417AA">
        <w:rPr>
          <w:rFonts w:ascii="宋体" w:eastAsia="宋体" w:hAnsi="宋体" w:cs="宋体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步</w:t>
      </w:r>
    </w:p>
    <w:p w14:paraId="4C7BA99B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3F268762" w14:textId="758F57C7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03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成吉思汗的孩子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们</w:t>
      </w:r>
    </w:p>
    <w:p w14:paraId="44249FE8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楚里母鞑靼人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CHULYM TATAR</w:t>
      </w:r>
    </w:p>
    <w:p w14:paraId="4C1750EF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355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人｜托木斯克州、克拉斯诺亚尔斯克边疆｜无母语圣经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21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3588CFDE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5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26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C9B58D4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当我们回答自己是哪里人后，孩子们便闹哄哄地抢着答话：「我是俄罗斯人、我是哈克斯人、我是吉尔吉斯人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……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」奇怪的是，这不是楚里母人的村庄吗？原来，俄罗斯的鞑靼人高度与外族通婚同化；人口普查时，只有三百多人会把楚里母鞑靼视为第一身分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EABAD68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在高鼻深目的俄国人当中，楚里母鞑靼人拥有与众不同的东方面孔，黑眼睛、黑头发，身形较小。当年成吉思汗的孙子拔都翻越乌拉山，在南俄草原建立了广大的钦察汗国，被人称为鞑靼人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B285A4E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十六世纪，软黄金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——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动物皮毛的贸易，激发了俄罗斯向西伯利亚扩张的野心。鞑靼人的西伯利亚汗国，被手执长枪的外来者击溃，一部分人因此流落至楚里母河域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61D2EEA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历代沙皇想方设法迫诱鞑靼人改信东正教，但楚里母人暗地里还是萨满信徒。有趣的是，身为农民，他们却拥有很多关于游牧的词汇，而定居生活里的词汇则大量借用外来语。原来在苏俄力行农业集体化时，他们被迫从游牧转为定居。这些具有冲突感的宗教和词汇，都乘载着当时不容易的转变痕迹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689D92E8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0019CE90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楚里母人没有文字，孩子们也不大会说母语，我们祈求他们可以在各样处境中，以独特的方式来认识祢，开始与祢建立亲密的关系，在信心中不断经历祢的同在，改写他们的身分认同，知道自己是属基督的人！并在各个族群中如同天国酵母，或是乃缦家的小使女，在平凡生活中影响周遭人敬畏独一的主。求主派遣基督工人，用医疗或教育等方式，委身于楚里母村庄中，带出得胜的楚里母教会。祷告懂俄文的楚里母人，有机会借着俄语圣经遇见基督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79161C96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7" w:anchor="21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053A220" w14:textId="53CC8C04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07107E2F" wp14:editId="487BE352">
            <wp:extent cx="4835525" cy="4893945"/>
            <wp:effectExtent l="0" t="0" r="3175" b="1905"/>
            <wp:docPr id="69523668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F8204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4DAB8581" w14:textId="5CB62ECD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04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在萨满巫师与东正教之间摆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荡</w:t>
      </w:r>
    </w:p>
    <w:p w14:paraId="482D8C97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哈卡斯人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KHAKHASSIAN</w:t>
      </w:r>
    </w:p>
    <w:p w14:paraId="167757D2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72,959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人｜哈卡斯共和国、克拉斯诺亚尔斯克边疆｜有新约圣经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22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7B70DA65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9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30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33773CFE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古老的游牧民族，在广阔的大地生养族群，他们的土地却是大国角力之处。哈卡斯人是突厥民族的一支，因为战争与政权的变更，辗转迁移到南西伯利亚，在叶尼塞河上游居住。十八世纪初并入沙俄版图时，部分哈卡斯人被迁到中国东北黑龙江一带，目前归属中国。中国政府误以为他们是柯尔克孜族支系，因而将其定名为柯尔克孜族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006BB01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在原始环境、生活艰困的西伯利亚，人们在大自然的无常面前感到脆弱，充满惧怕。此时可以与万灵沟通，用神祕仪式安抚鬼灵，或驱使灵体完成委托人任务的萨满巫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师，成为人们的慰借。哈卡斯人也曾接受俄人带来的东正教，却融入萨满风俗。每年举行丰收庆典时，他们会向天地神灵献上祭物与感谢。而黑龙江一带属中国的哈卡斯人，在周边民族的影响之下，则转变为藏传佛教徒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E50528E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经历许多世纪的流转，哈卡斯人在西伯利亚大地上逐渐脱离了游牧生活，也在诸族习俗的影响下，渐渐离开了东正教，走回熟悉的萨满信仰中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A7BDB65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6C9C6D68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祢来调转人们的脚步与生命方向，使哈卡斯人能与真理和福音接轨。当他们一心寻求萨满的帮助时，祢却使他们想起耶稣基督的名，转而从错谬的道路中回转。愿有像施洗约翰那样的神仆，在哈卡斯人当中传悔改的道，预备主的道路，修直崎岖；我们祷告，哈卡斯人要看见上帝的救恩。求主赐下完整的圣经译本，并在哈卡斯人当中建立强壮的教会及门徒，帮助人们在真理上扎稳根基，存敬畏警醒的心等候上帝再来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481E2611" w14:textId="77777777" w:rsidR="003417AA" w:rsidRPr="003417AA" w:rsidRDefault="003417AA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浏览每日圣经原文灵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修</w:t>
      </w:r>
    </w:p>
    <w:p w14:paraId="47A73A9C" w14:textId="5160B205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1EC58EF8" wp14:editId="00FBA7CA">
            <wp:extent cx="4762500" cy="4762500"/>
            <wp:effectExtent l="0" t="0" r="0" b="0"/>
            <wp:docPr id="12360841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043BE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54B3BE64" w14:textId="11F19033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lastRenderedPageBreak/>
        <w:t>05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成吉思汗骄傲的子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孙</w:t>
      </w:r>
    </w:p>
    <w:p w14:paraId="0E9BF19A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喀尔喀蒙古人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KHALKHA MONGOLS</w:t>
      </w:r>
    </w:p>
    <w:p w14:paraId="0F904A4F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3,000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人｜伊尔库次克州、布里亚特共和国｜有新约圣经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23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2D7F765E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2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33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0DECBA6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骑着骏马在草原上宾士的剽悍蒙古战士，随着成吉思汗称霸欧亚大陆的传奇故事，深深印在人们的脑中。喀尔喀蒙古人就是成吉思汗部族的后代，他们主要分布在蒙古共和国，少部分住在中国，另外极少数的人则居住在俄罗斯的布里亚特共和国，与布里亚特人和其他民族一起生活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DB8F656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就算身居异族异方，布里亚特的喀尔喀蒙古人仍然是成吉思汗骄傲的后代，少男少女骑乘着骏马，在草原间奔驰，在荒原里狩猎。他们传承着古老游牧民族的生活智慧，徜徉在天地之间，以崇敬的心灵与大自然共存共荣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BCF1C0E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来到西伯利亚的喀尔喀蒙古人，凭借着强烈的民族意识和家庭连结，使他们得以维持蒙古的传统文化、语言，以及藏传佛教混合萨满教的信仰生活。向天地神灵献上祭物，或进庙宇参拜大佛是他们生活的重心之一，如此强烈的信仰文化及习俗，使得极少数信主的喀尔喀蒙古人，受到社群的严重排挤，甚至被逐出家族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6374249E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79ADB1F0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「你以恩典为年岁的冠冕，你的路径都滴下脂油，滴在旷野的草场上；群山以欢乐束腰，牧场以羊群为衣，山谷都盖满了五谷；这一切都欢呼歌唱。」愿这群喀尔喀蒙古人能够成为祢草场的民，看见唯有祢能使人心里拥有真正的喜乐、盼望与满足，使他们一无所缺。祈求祢看顾喀尔喀少数基督徒，坚固他们的信心，当他们有机会向同胞分享见证与好消息时，祢圣灵的大能就触摸众人的心，使他们能谦卑地聆听、回应主爱的呼唤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17903DA6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4" w:anchor="23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1399CDB8" w14:textId="750D7E95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1C0A74EC" wp14:editId="5D25251C">
            <wp:extent cx="4835525" cy="4893945"/>
            <wp:effectExtent l="0" t="0" r="3175" b="1905"/>
            <wp:docPr id="17338313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5B91B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554AE932" w14:textId="54588196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06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「声」入其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境</w:t>
      </w:r>
    </w:p>
    <w:p w14:paraId="35E0F955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图瓦人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TUVAN</w:t>
      </w:r>
    </w:p>
    <w:p w14:paraId="12CA0760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263,934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人｜图瓦共和国、伊尔库次克州、克拉斯诺亚尔斯克边疆、新西伯利亚州｜有圣经翻译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24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6B89AB04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6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37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1B729AB0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「没有什么比坐在空旷的山顶上，听图瓦人歌唱更好的事了！」年轻的查克，刚从人类学系毕业，为了研究游牧经济，开着小车在西伯利亚的图瓦共和国逐游牧人而居，因此邂逅了图瓦人传统的喉音说唱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6A50A83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这些蒙古人非常亲切好客，头一次见面就邀请我加入他们的庆典，在高山松林旁的蒙古包吃烤羊。那天，我见到了一个喉音说唱歌手。一开始，他以浑厚低沉的嗡嗡声悠远地发出，象是从地的深处传来的鸣动，接着轻快高亢的鸟叫声、溪水、风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声、失去幼崽的动物悲鸣一一加入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……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全从一个喉咙同时发出，在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(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摄氏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)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零下三十度的沉闷雪地里，构成一幅活生生的自然景致，这太让我震惊了！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」</w:t>
      </w:r>
    </w:p>
    <w:p w14:paraId="5490FC62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图瓦人信奉藏传佛教与萨满教，圣彼得堡冬宫博物馆考古学家说：「其他宗教是神帮人，萨满教则是人帮人。」萨满巫师帮人们与万灵打交道，以占卜、祈福、医病、主持红白喜事，解决人们生活中的大小难题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92F2FAA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斯大林时期，无神论的政府向图瓦的萨满教宣战，七百多名巫师因此失踪或被杀害。直到苏联解体，萨满巫术很快又复甦过来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02447476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17349555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当图瓦人追求万物和谐、敬畏自然时，求祢差派使者来带领他们认识掌管自然、以全能的话语托住万有的真神。父啊，祢曾借着基督创造诸世界，基督就是神荣耀所发的光辉，是神本体的真像；愿图瓦人将敬拜的焦点，对齐万有的源头与主宰！愿祢的大光释放被恶者掳掠的萨满教巫师们，不再将自己献给罪做不义的器具，倒要像从死里复活的人，将自己献给神，并将肢体做义的器具献给神，引导图瓦同胞归义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575195C7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8" w:anchor="24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FEBD11A" w14:textId="737398C3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58343762" wp14:editId="6488E986">
            <wp:extent cx="4835525" cy="4893945"/>
            <wp:effectExtent l="0" t="0" r="3175" b="1905"/>
            <wp:docPr id="20886419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7AA">
        <w:rPr>
          <w:rFonts w:ascii="宋体" w:eastAsia="宋体" w:hAnsi="宋体" w:cs="宋体" w:hint="eastAsia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雅库特女孩端着削成薄片的冰生鱼和生</w:t>
      </w:r>
      <w:r w:rsidRPr="003417AA">
        <w:rPr>
          <w:rFonts w:ascii="宋体" w:eastAsia="宋体" w:hAnsi="宋体" w:cs="宋体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肉</w:t>
      </w:r>
    </w:p>
    <w:p w14:paraId="44C1BC2B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</w:t>
      </w:r>
      <w:r w:rsidRPr="003417AA">
        <w:rPr>
          <w:rFonts w:ascii="Cambria" w:eastAsia="Times New Roman" w:hAnsi="Cambria" w:cs="Cambr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·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575CA2D9" w14:textId="06BF48EF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07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住在世界最冷的国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家</w:t>
      </w:r>
    </w:p>
    <w:p w14:paraId="17E047E2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雅库特人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(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萨哈人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)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YAKUT / SAKHA</w:t>
      </w:r>
    </w:p>
    <w:p w14:paraId="123275E8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478,100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人｜萨哈共和国、克拉斯诺亚尔斯克边疆｜有新约母语圣经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25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34E1FFBA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0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41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D1C501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12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月的冬季，极端气候袭击世界最冷的萨哈共和国，气温跌破零下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51°C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，学校开始停课。即便有车，但只要熄火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5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分钟，汽油立刻变成冻油，所以家家户户还是必须以步行或拉雪橇，拖着推车上菜市场，一次把一周的食物采买回来。摊贩放在露天之下的冰鱼、驯鹿肉和马肉块，完全不需冷冻柜；青菜与鸡猪羊稀有且昂贵，因为牠们难以在极圈存活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23A8F07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谢苗说，他最期待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6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月的到来，因为在整年日照最长的那天，雅库特人会举行新年庆典「丰收节」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(Yhyakh)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；这个曾被苏联打压的传统节日，近年慢慢恢复，广受年轻人喜爱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B8DCA3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「这天，我们会喝马奶酒，吃传统菜，唱歌跳舞，以及进行运动竞赛。庆典上，萨满也会跳着大型的迎神舞蹈，为众人祈福。在那里能找到我们的传统！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」</w:t>
      </w:r>
    </w:p>
    <w:p w14:paraId="4994B066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雅库特人的信仰揉合各种宗教影子，有如万花筒。例如他们认为耶稣与民间的光明创造神，都是住在九重天界的众神之一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684006E7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7B55C18D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求圣灵向雅库特人启示三一真神的自有、永有与独一及超越性，耶稣是唯一能帮助他们与又真又活的神建立正确关系的那一位。我们祈求有教会和忠心的传道人牧养雅库特人，帮助他们在神的话语和真理上扎根，脱去异教风俗的影响，被建造成为神借着圣灵居住的所在，并且在主里合一相爱，积极向周边群体传扬救主的爱。愿真光照耀在西伯利亚，使一切的居民能用他们独特的文化、舞蹈、语言来敬拜赞美祢，并让他们感受到造物主对他们的关爱、接纳与重视。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br/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23EF452C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2" w:anchor="25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D3D61B5" w14:textId="6A888C52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663D8689" wp14:editId="326BBEEE">
            <wp:extent cx="4835525" cy="4893945"/>
            <wp:effectExtent l="0" t="0" r="3175" b="1905"/>
            <wp:docPr id="20856984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A237D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199037DF" w14:textId="68E4B775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08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极地渔猎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手</w:t>
      </w:r>
    </w:p>
    <w:p w14:paraId="4CBC2819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多尔干人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DOLGAN</w:t>
      </w:r>
    </w:p>
    <w:p w14:paraId="695B28DC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7,885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人｜克拉斯诺尔斯克边疆、萨哈共和国｜部分圣经翻译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26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693B81B2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4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45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2AEB7A95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雅库特的最北端，是世界上最寒冷的人居之地。多尔干驯鹿牧民，在这片冻土度过令人难以想象的严冬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——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整整两个月看不见太阳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6CA75B4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来追极光的人，想必看过一队队驯鹿拉着小木屋，在响亮的铃铛声中匆匆路过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——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是多尔干人在迁徙。夏天，他们前往靠近极圈的海边，在苔原上寻找稀有的植披让小鹿觅食，三天两头就得搬家；入冬，他们便驾着驯鹿躲进森林，十天拔营寻找新资源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012507C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传统的多尔干人使用弓箭、弹弓追击驯鹿的本领高超，北极狐、金刚狼、紫貂都是他们的囊中之物。夏季，他们常靠着湖泊与水边扎营，练就一身捕鱼、削鱼的功力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9A67393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苏联曾规定他们组建集体农村，过定居生活，并养殖驯鹿、奶牛、狩猎毛皮，或从事苔原农业，以方便国家管理和提高经济生产效率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1AC8FAB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来到现代，牧民的生活多了雪地摩托、手机和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GPS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定位，但他们依旧习惯于季节性的游猎、与驯鹿为友，并和因纽特人在夏季的海边相聚，用毛皮交换海象肉及海鸥鸟蛋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4104E9C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俄罗斯东正教会曾向多尔干人传教，于是他们的信仰同时存在着东正教与萨满教的元素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0A4BF6B" w14:textId="77777777" w:rsidR="003417AA" w:rsidRPr="003417AA" w:rsidRDefault="003417AA" w:rsidP="003417AA">
      <w:pPr>
        <w:shd w:val="clear" w:color="auto" w:fill="D4E2F3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认识农业集体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化</w:t>
      </w:r>
    </w:p>
    <w:p w14:paraId="3B503261" w14:textId="77777777" w:rsidR="003417AA" w:rsidRPr="003417AA" w:rsidRDefault="003417AA" w:rsidP="003417AA">
      <w:pPr>
        <w:shd w:val="clear" w:color="auto" w:fill="D4E2F3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苏联推行集体农庄的目的，是想借由集体化方式提高农业与工业的生产效率，并加强对人民的政治控制，维护国家稳定与社会统一。然而，过程中也造成了许多社会和人道主义问题，导致了大量的人员伤亡和社会矛盾。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1920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年代初，苏联政府推出「消灭富农」的政策，通过强制收取富农的土地和财产，将农民的财富重新分配给贫困农民和国家。随着集体化的推进，农民被要求加入集体农庄，放弃个人农业生产和拥有权，交由国家管理，透过集体合作的方式生产粮食和农产品。许多农民因此遭受强制迁移、没收财产、监禁和甚至死亡的惩罚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0EA98A29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1925EEFC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赞美耶和华，我们的神鉴察全地，即便黑夜也无法使祢的眼被遮蔽。祈求祢赐给多尔干人倚靠祢的信心，明白祢的全能，了解祢的同在就在咫尺之间。愿多尔干人凡事求告祢，因「祢本为良善，乐意饶恕人，有丰盛的慈爱赐给凡求告祢的人」。我们祈求有基督徒或宣教士来到多尔干人身边，带领多尔干人认识祢的名；愿祢的灵浇灌多尔干人，引导他们走在祢的义路上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5F4DF3D7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6" w:anchor="26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4C906515" w14:textId="471B85E9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615F311A" wp14:editId="3AA78163">
            <wp:extent cx="4835525" cy="4893945"/>
            <wp:effectExtent l="0" t="0" r="3175" b="1905"/>
            <wp:docPr id="9573660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7AA">
        <w:rPr>
          <w:rFonts w:ascii="宋体" w:eastAsia="宋体" w:hAnsi="宋体" w:cs="宋体" w:hint="eastAsia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恩加纳桑的民俗舞</w:t>
      </w:r>
      <w:r w:rsidRPr="003417AA">
        <w:rPr>
          <w:rFonts w:ascii="宋体" w:eastAsia="宋体" w:hAnsi="宋体" w:cs="宋体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团</w:t>
      </w:r>
    </w:p>
    <w:p w14:paraId="5A82B8A2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63F20F2B" w14:textId="39BFAF39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09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极北的冰原之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子</w:t>
      </w:r>
    </w:p>
    <w:p w14:paraId="583CC92C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恩加纳桑人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NGANASAN</w:t>
      </w:r>
    </w:p>
    <w:p w14:paraId="2EFE940C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900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人｜克拉斯诺亚尔斯克边疆｜有圣经翻译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27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77825BE2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8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49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F0BF0E6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太阳沿着地平线缓缓移动，金色的光芒打在冰封的大地，雪与冰晶反射着刺眼的光芒。放眼望去，是一片岩石、苔藓与冰组成的广袤平原，这里是欧亚大陆极北之地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——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泰梅尔半岛。这里也是冰原之子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——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恩加纳桑人的故乡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682594D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恩加纳桑人是欧亚大陆最北方的民族之一，居住于俄罗斯近北极圈的地带。在副极圈气候区里，一年有九个多月气温在摄氏零度以下。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6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月底，泰梅尔半岛才刚步入夏季，回升的气温使冰雪融化，泥泞的土壤取代了冬季白雪皑皑的样貌。但这块冻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土平原依旧无法种植任何农作物，因此恩加纳桑人几世纪以来，都以猎捕驯鹿为生，是极地最有经验的猎人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04CD2FBE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驯鹿群是上帝赐予恩加纳桑人的丰盛产业，他们以富含高蛋白的鹿肉为食，并以毛皮制成衣服、毛毯，以鹿角制作精美的骨雕艺术品，贩售至邻近的城市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EAD41B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如今，大多数的恩加纳桑人已离开猎人的传统，移居城市，改说俄语。恩加纳桑人血液中淌流着的冰原猎人精神，不晓得还能再传承几代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？</w:t>
      </w:r>
    </w:p>
    <w:p w14:paraId="67C01F4A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507D5118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「白昼是祢的，黑夜也是祢的，月亮和太阳，都是祢设立的。地上的一切疆界都是祢制定的，夏天和冬天都是祢制定的。」求祢看顾在极寒之地的恩加纳桑人，在寒冷严酷的环境中，依然有丰盛的生活。求祢触摸他们的灵，为他们敞开许多福音管道、差派不畏冰雪的福音团队，让他们可以认识祢至圣的名，因祢是创造天地万物的唯一真神，祢是恩加纳桑人唯一的拯救与盼望。愿恩加纳桑人在福音的大能中，全然地向祢献上爱与敬拜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729CDF2E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0" w:anchor="27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72AE346" w14:textId="05ED5FB3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1BEB8B8A" wp14:editId="58566855">
            <wp:extent cx="4835525" cy="4893945"/>
            <wp:effectExtent l="0" t="0" r="3175" b="1905"/>
            <wp:docPr id="9603732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7AA">
        <w:rPr>
          <w:rFonts w:ascii="宋体" w:eastAsia="宋体" w:hAnsi="宋体" w:cs="宋体" w:hint="eastAsia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涅涅茨帐篷与现代城市为邻的趣景，传统与现代化仅一线之</w:t>
      </w:r>
      <w:r w:rsidRPr="003417AA">
        <w:rPr>
          <w:rFonts w:ascii="宋体" w:eastAsia="宋体" w:hAnsi="宋体" w:cs="宋体"/>
          <w:color w:val="585858"/>
          <w:kern w:val="0"/>
          <w:sz w:val="17"/>
          <w:szCs w:val="17"/>
          <w:bdr w:val="none" w:sz="0" w:space="0" w:color="auto" w:frame="1"/>
          <w14:ligatures w14:val="none"/>
        </w:rPr>
        <w:t>隔</w:t>
      </w:r>
    </w:p>
    <w:p w14:paraId="135D95C7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俄罗斯｜西伯利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0847A041" w14:textId="0CAEB94F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10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极地中的需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要</w:t>
      </w:r>
    </w:p>
    <w:p w14:paraId="3EDB907D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涅涅茨人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NENETS</w:t>
      </w:r>
    </w:p>
    <w:p w14:paraId="0842F211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44,640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人｜亚马尔</w:t>
      </w: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-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涅涅茨自治区、汉特</w:t>
      </w: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-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曼西自治区、涅涅茨自治区、克拉斯诺亚尔斯克边疆｜有部分圣经翻译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28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0B4D23D0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2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53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2963876E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涅涅茨人是俄罗斯北方极地区域萨莫耶德人中的一支，多数居住在北极圈内或北冰洋沿岸的自治区中。涅涅茨人讲冰原涅涅茨语或森林涅涅茨语，但这两种语言差异甚大，两者之间无法沟通。传统的涅涅茨人以驯养驯鹿为主，渔猎为辅，现在也有许多人在城市旁驻扎帐篷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6A4F4885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十八世纪早期开始的「西伯利亚基督化」运动，使涅涅茨人与萨莫耶德人展开野蛮行动来对抗这个新信仰。他们不但焚烧整个基督化城镇、杀害女人小孩、残害尸体，甚至进行活人献祭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E9E140B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过去的涅涅茨人是萨满教徒，相信萨满是人和灵界之间唯一的沟通媒介。巫医要施行魔法、医治病人，并预测未来、与亡者沟通。自从萨满习俗在共产统治时期受到压迫，现今只剩极少数的萨满巫师，但萨满信仰、万物有灵论仍渗透涅涅茨人生活的各个层面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173E242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25BBC5FC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涅涅茨人生活在北极圈极端的环境中，对我们来说是陌生而困难的生活方式。我们向祢祈求，求祢照顾这些可爱的人，让他们感受到祢的爱和保护。我们为他们的语言、文化和独特的生活方式祷告，求祢保护、保存这些价值，也让他们能够有适当的学校和教育。愿祢打开他们的心，使他们能够听闻福音的好消息，让他们扬弃带来捆绑和黑暗的萨满之灵，认识到唯有耶稣基督能够带来真正的自由、平安和永生。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2FA71D61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4" w:anchor="28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91EDAFF" w14:textId="3CCD7268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3654DF7C" wp14:editId="1935B780">
            <wp:extent cx="4762500" cy="4762500"/>
            <wp:effectExtent l="0" t="0" r="0" b="0"/>
            <wp:docPr id="8298194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42A6C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俄罗斯</w:t>
      </w:r>
      <w:r w:rsidRPr="003417AA">
        <w:rPr>
          <w:rFonts w:ascii="Cambria" w:eastAsia="Times New Roman" w:hAnsi="Cambria" w:cs="Cambr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·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539C5D81" w14:textId="133AE7A4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11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驯鹿帐篷下的心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愿</w:t>
      </w:r>
    </w:p>
    <w:p w14:paraId="30BC09D6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埃涅兹人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ENETS</w:t>
      </w:r>
    </w:p>
    <w:p w14:paraId="38D226C4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227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人｜克拉斯诺亚尔斯克边疆｜部分新约圣经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29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712606BD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6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57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ADD832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乔治无奈地说道：「我们不是涅涅茨人！」退伍更换身分证时，他被登记为涅涅茨人，但公务员蛮不在乎地说：「没关系。」他的许多亲戚也遭遇过同样的问题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EFE8C18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涅涅茨人是驯养驯鹿的。我们则以打猎跟捕鱼为生，鹿只是交通工具。从前涅涅茨人需要牧场，不断攻击我们，我们只好往北极靠近，还好这里有不错的钓点。但现在政府规定了每一家人的捕鱼上限。」乔治被罚款多次，考量了许久，「我想搬到城里，去港口定居找工作。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」</w:t>
      </w:r>
    </w:p>
    <w:p w14:paraId="065175C0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语言学家太迟才为埃涅兹人造字，所以他们长期必须仰赖涅涅茨语或俄语的文字学习，加上高度对外通婚，因此生下的孩子都不会说埃涅兹语，也不认为自己是埃涅兹人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E1EF221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现在，他们大约只剩两百人左右，但上帝为这小小的族群预备了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 xml:space="preserve"> 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《路加福音译本》。孩子可能是对福音最感好奇的人，乔治的小儿子每晚都想听故事。听到耶稣医病赶鬼时，他开心地欢呼，问：「耶稣是厉害的萨满吗？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」</w:t>
      </w:r>
    </w:p>
    <w:p w14:paraId="043BE2B7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「不，任何萨满都比不上祂，祂是上帝的儿子。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」</w:t>
      </w:r>
    </w:p>
    <w:p w14:paraId="08752A60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晚上，在覆着驯鹿皮毛但依旧寒冷的帐篷里，我在想：如果乔治的孩子可以像我们儿童主日学的孩子一样，能够从小听圣经故事长大，会是什么样子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……</w:t>
      </w:r>
    </w:p>
    <w:p w14:paraId="11E75894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733DE5FA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谢谢祢让我们拥有这么多福音与诗歌的资源。求祢使神的子民也能为埃涅兹人，特别是他们的孩子，预备生动有趣、切合处境文化，使他们备感亲切与受重视的福音资源，例如：影片、图卡故事书、歌曲等。祢以丰盛和慈爱喂养与建造埃涅兹人的男女老少，使他们成为主的活石、主的灵宫。愿他们如同孩子般带着纯净的信心与渴慕，相信主的能力、爱慕真理。求主差遣宣教士或其他极地基督徒，在埃涅兹人当中带出专一委身基督的门徒。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br/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28AC9B36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8" w:anchor="29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0CB35F8" w14:textId="1C20283D" w:rsidR="003417AA" w:rsidRPr="003417AA" w:rsidRDefault="003417AA" w:rsidP="003417AA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710E7448" wp14:editId="5D40DB0B">
            <wp:extent cx="4835525" cy="4893945"/>
            <wp:effectExtent l="0" t="0" r="3175" b="1905"/>
            <wp:docPr id="721410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2C49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俄罗斯</w:t>
      </w:r>
      <w:r w:rsidRPr="003417AA">
        <w:rPr>
          <w:rFonts w:ascii="Cambria" w:eastAsia="Times New Roman" w:hAnsi="Cambria" w:cs="Cambr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·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西伯利</w:t>
      </w:r>
      <w:r w:rsidRPr="003417AA">
        <w:rPr>
          <w:rFonts w:ascii="宋体" w:eastAsia="宋体" w:hAnsi="宋体" w:cs="宋体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亚</w:t>
      </w:r>
    </w:p>
    <w:p w14:paraId="15C9A10C" w14:textId="7201B152" w:rsidR="003417AA" w:rsidRPr="003417AA" w:rsidRDefault="003417AA" w:rsidP="003417AA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12</w:t>
      </w:r>
      <w:r w:rsidRPr="003417AA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鹿与祖孙</w:t>
      </w:r>
      <w:r w:rsidRPr="003417AA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情</w:t>
      </w:r>
    </w:p>
    <w:p w14:paraId="733414FF" w14:textId="77777777" w:rsidR="003417AA" w:rsidRPr="003417AA" w:rsidRDefault="003417AA" w:rsidP="003417AA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鄂温克人</w:t>
      </w:r>
      <w:r w:rsidRPr="003417AA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EVENKI</w:t>
      </w:r>
    </w:p>
    <w:p w14:paraId="301675B5" w14:textId="77777777" w:rsidR="003417AA" w:rsidRPr="003417AA" w:rsidRDefault="003417AA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38,396</w:t>
      </w:r>
      <w:r w:rsidRPr="003417AA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人｜萨哈共和国、克拉斯诺亚尔斯克边疆、哈巴罗夫斯克边疆｜有部分圣经翻译</w:t>
      </w:r>
      <w:r w:rsidRPr="003417AA">
        <w:rPr>
          <w:rFonts w:ascii="inherit" w:eastAsia="Times New Roman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0785CA"/>
          <w14:ligatures w14:val="none"/>
        </w:rPr>
        <w:t>30</w:t>
      </w:r>
      <w:r w:rsidRPr="003417AA">
        <w:rPr>
          <w:rFonts w:ascii="inherit" w:eastAsia="Times New Roman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9</w:t>
      </w:r>
      <w:r w:rsidRPr="003417AA">
        <w:rPr>
          <w:rFonts w:ascii="宋体" w:eastAsia="宋体" w:hAnsi="宋体" w:cs="宋体"/>
          <w:color w:val="FFFFFF"/>
          <w:kern w:val="0"/>
          <w:sz w:val="23"/>
          <w:szCs w:val="23"/>
          <w:bdr w:val="none" w:sz="0" w:space="0" w:color="auto" w:frame="1"/>
          <w:shd w:val="clear" w:color="auto" w:fill="0785CA"/>
          <w14:ligatures w14:val="none"/>
        </w:rPr>
        <w:t>月</w:t>
      </w:r>
    </w:p>
    <w:p w14:paraId="68AE74BF" w14:textId="77777777" w:rsidR="003417AA" w:rsidRPr="003417AA" w:rsidRDefault="00A16752" w:rsidP="003417A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0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3417AA"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t> </w:t>
      </w:r>
      <w:hyperlink r:id="rId61" w:tgtFrame="blank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3417AA" w:rsidRPr="003417AA">
          <w:rPr>
            <w:rFonts w:ascii="Open Sans" w:eastAsia="Times New Roman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07C1B4FB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「当飞机飞越冰冻的大地时，难以想象有人居住在这片寒冷的树海里。」一次西伯利亚的拍摄计划，让佐尔坦有机会跟随一个鄂温克家庭在针叶林里生活和旅行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D48C2BF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可爱的鄂温克祖孙，对着镜头露出真挚单纯的微笑。他们的生活很简单，依循季节的脚步，与驯鹿群在森林里游牧，如今还维持这种传统生活的家庭为数不多了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5B63F0C0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即便他们不久之后又要迁徙，但爷爷还是在搭好帐篷后，用桦木给孙女搭了个小鞦韆。每天，他用心地将祖先的文化与森林知识传授给这个小女孩，因为等她到了上</w:t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学的年纪，必须前往杜金卡的寄宿学校后，她可能就会与这片森林永远断裂，正如他许多儿女一样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2417EE03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小女孩亲暱地推搡着驯鹿靠近雪橇，想以雪橇为凳爬到牠背上；好不容易得逞了，就咯咯地为着自己的小聪明笑了起来。雪白的大鹿温顺地驮着她悠悠漫步，千年来牠们已习惯与鄂温克人在这片森林里唇齿相依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4512B105" w14:textId="77777777" w:rsidR="003417AA" w:rsidRPr="003417AA" w:rsidRDefault="003417AA" w:rsidP="003417AA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上帝赋予亚当护理万物的职责后，牠们彷彿也护理了亚当之子的内心；许多放弃了以森林为家、脱离与驯鹿亲密生活的鄂温克人，内心似乎空缺了一块，最终在城市的安逸中堕入了酒精成瘾的漩涡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791DF50A" w14:textId="77777777" w:rsidR="003417AA" w:rsidRPr="003417AA" w:rsidRDefault="003417AA" w:rsidP="003417AA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3417AA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3417AA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0D4E73E0" w14:textId="77777777" w:rsidR="003417AA" w:rsidRPr="003417AA" w:rsidRDefault="003417AA" w:rsidP="003417AA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天父，祷告鄂温克人的灵将对永活神感到飢渴，如鹿渴慕溪水一般。让鄂温克人在面对生活与传统变迁中，明白祢那份永不动摇的爱，以及祢永不改变的信实。「大山可以挪开，小山可以迁移，但我的慈爱必不从祢身上挪开，我和平的约也必不迁移。」愿鄂温克人在祢永恒的爱中得着满足、有安全感、有指望、找到生命与生活的意义，不再被罪与酒精捆绑！愿有宣教士、鄂温克基督徒向他们活出新造生命的丰盛与喜乐，帮助他们适应新生活的挑战。</w:t>
      </w:r>
      <w:r w:rsidRPr="003417AA">
        <w:rPr>
          <w:rFonts w:ascii="Open Sans" w:eastAsia="Times New Roman" w:hAnsi="Open Sans" w:cs="Open Sans"/>
          <w:color w:val="585858"/>
          <w:kern w:val="0"/>
          <w14:ligatures w14:val="none"/>
        </w:rPr>
        <w:br/>
      </w:r>
      <w:r w:rsidRPr="003417AA">
        <w:rPr>
          <w:rFonts w:ascii="宋体" w:eastAsia="宋体" w:hAnsi="宋体" w:cs="宋体" w:hint="eastAsia"/>
          <w:color w:val="585858"/>
          <w:kern w:val="0"/>
          <w14:ligatures w14:val="none"/>
        </w:rPr>
        <w:t>奉主耶稣基督的名求，阿们</w:t>
      </w:r>
      <w:r w:rsidRPr="003417AA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15C019F1" w14:textId="77777777" w:rsidR="003417AA" w:rsidRPr="003417AA" w:rsidRDefault="00A16752" w:rsidP="003417A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2" w:anchor="30" w:history="1">
        <w:r w:rsidR="003417AA" w:rsidRPr="003417AA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D90BF8B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61DF"/>
    <w:multiLevelType w:val="multilevel"/>
    <w:tmpl w:val="F35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271CA"/>
    <w:multiLevelType w:val="multilevel"/>
    <w:tmpl w:val="4758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371853">
    <w:abstractNumId w:val="0"/>
  </w:num>
  <w:num w:numId="2" w16cid:durableId="747650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AA"/>
    <w:rsid w:val="003417AA"/>
    <w:rsid w:val="009F0A19"/>
    <w:rsid w:val="00A1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33A1B"/>
  <w15:chartTrackingRefBased/>
  <w15:docId w15:val="{E325573C-69DC-420C-9CD3-22FF7E31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1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41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41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41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41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341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41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3417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3417A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rsid w:val="003417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3417A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17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3417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1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1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17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7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17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1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17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17AA"/>
    <w:rPr>
      <w:b/>
      <w:bCs/>
      <w:smallCaps/>
      <w:color w:val="0F4761" w:themeColor="accent1" w:themeShade="BF"/>
      <w:spacing w:val="5"/>
    </w:rPr>
  </w:style>
  <w:style w:type="character" w:customStyle="1" w:styleId="posted-on">
    <w:name w:val="posted-on"/>
    <w:basedOn w:val="a0"/>
    <w:rsid w:val="003417AA"/>
  </w:style>
  <w:style w:type="character" w:styleId="ae">
    <w:name w:val="Hyperlink"/>
    <w:basedOn w:val="a0"/>
    <w:uiPriority w:val="99"/>
    <w:semiHidden/>
    <w:unhideWhenUsed/>
    <w:rsid w:val="003417AA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ost-byline">
    <w:name w:val="post-byline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yline">
    <w:name w:val="byline"/>
    <w:basedOn w:val="a0"/>
    <w:rsid w:val="003417AA"/>
  </w:style>
  <w:style w:type="paragraph" w:customStyle="1" w:styleId="line21">
    <w:name w:val="line21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22">
    <w:name w:val="line22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23">
    <w:name w:val="line23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24">
    <w:name w:val="line24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25">
    <w:name w:val="line25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26">
    <w:name w:val="line26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27">
    <w:name w:val="line27"/>
    <w:basedOn w:val="a"/>
    <w:rsid w:val="003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4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820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973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6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9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9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60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00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8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3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3046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631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70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3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4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8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4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304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91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1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153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193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72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87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186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6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04432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8708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1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616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924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142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44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81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3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077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75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0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9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0190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73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67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87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4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1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75998">
                              <w:marLeft w:val="0"/>
                              <w:marRight w:val="-450"/>
                              <w:marTop w:val="2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21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8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253839">
                              <w:marLeft w:val="0"/>
                              <w:marRight w:val="-6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6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69995">
                                  <w:marLeft w:val="-900"/>
                                  <w:marRight w:val="0"/>
                                  <w:marTop w:val="7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4373465">
                  <w:marLeft w:val="0"/>
                  <w:marRight w:val="0"/>
                  <w:marTop w:val="60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44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865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40020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590799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7149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9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930196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46707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72292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574687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0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041426">
                          <w:marLeft w:val="225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93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6137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9218">
                      <w:marLeft w:val="413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6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subsplash.com/crossroadspublications/mp3/mi/+n5sswg3" TargetMode="External"/><Relationship Id="rId26" Type="http://schemas.openxmlformats.org/officeDocument/2006/relationships/hyperlink" Target="https://subsplash.com/crossroadspublications/mp3/mi/+hbd3q5r" TargetMode="External"/><Relationship Id="rId39" Type="http://schemas.openxmlformats.org/officeDocument/2006/relationships/image" Target="media/image18.jpeg"/><Relationship Id="rId21" Type="http://schemas.openxmlformats.org/officeDocument/2006/relationships/hyperlink" Target="https://subsplash.com/crossroadspublications/mp3/mi/+5qrqmf8" TargetMode="External"/><Relationship Id="rId34" Type="http://schemas.openxmlformats.org/officeDocument/2006/relationships/hyperlink" Target="https://www.cross-roads.org/sea/devotional-2023-09.php" TargetMode="External"/><Relationship Id="rId42" Type="http://schemas.openxmlformats.org/officeDocument/2006/relationships/hyperlink" Target="https://www.cross-roads.org/sea/devotional-2023-09.php" TargetMode="External"/><Relationship Id="rId47" Type="http://schemas.openxmlformats.org/officeDocument/2006/relationships/image" Target="media/image20.jpeg"/><Relationship Id="rId50" Type="http://schemas.openxmlformats.org/officeDocument/2006/relationships/hyperlink" Target="https://www.cross-roads.org/sea/devotional-2023-09.php" TargetMode="External"/><Relationship Id="rId55" Type="http://schemas.openxmlformats.org/officeDocument/2006/relationships/image" Target="media/image22.jpe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hyperlink" Target="https://subsplash.com/crossroadspublications/mp3/mi/+d9nng65" TargetMode="External"/><Relationship Id="rId11" Type="http://schemas.openxmlformats.org/officeDocument/2006/relationships/image" Target="media/image7.png"/><Relationship Id="rId24" Type="http://schemas.openxmlformats.org/officeDocument/2006/relationships/image" Target="media/image14.jpeg"/><Relationship Id="rId32" Type="http://schemas.openxmlformats.org/officeDocument/2006/relationships/hyperlink" Target="https://subsplash.com/crossroadspublications/mp3/mi/+ry7gvp7" TargetMode="External"/><Relationship Id="rId37" Type="http://schemas.openxmlformats.org/officeDocument/2006/relationships/hyperlink" Target="https://subsplash.com/crossroadspublications/mp3/mi/+zj5tsmh" TargetMode="External"/><Relationship Id="rId40" Type="http://schemas.openxmlformats.org/officeDocument/2006/relationships/hyperlink" Target="https://subsplash.com/crossroadspublications/mp3/mi/+9b2v969" TargetMode="External"/><Relationship Id="rId45" Type="http://schemas.openxmlformats.org/officeDocument/2006/relationships/hyperlink" Target="https://subsplash.com/crossroadspublications/mp3/mi/+8mggrdr" TargetMode="External"/><Relationship Id="rId53" Type="http://schemas.openxmlformats.org/officeDocument/2006/relationships/hyperlink" Target="https://subsplash.com/crossroadspublications/mp3/mi/+s3q9vzg" TargetMode="External"/><Relationship Id="rId58" Type="http://schemas.openxmlformats.org/officeDocument/2006/relationships/hyperlink" Target="https://www.cross-roads.org/sea/devotional-2023-09.php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subsplash.com/crossroadspublications/mp3/mi/+y5rmnvq" TargetMode="External"/><Relationship Id="rId19" Type="http://schemas.openxmlformats.org/officeDocument/2006/relationships/hyperlink" Target="https://www.cross-roads.org/sea/devotional-2023-09.php" TargetMode="External"/><Relationship Id="rId14" Type="http://schemas.openxmlformats.org/officeDocument/2006/relationships/image" Target="media/image10.png"/><Relationship Id="rId22" Type="http://schemas.openxmlformats.org/officeDocument/2006/relationships/hyperlink" Target="https://subsplash.com/crossroadspublications/mp3/mi/+chwzyz7" TargetMode="External"/><Relationship Id="rId27" Type="http://schemas.openxmlformats.org/officeDocument/2006/relationships/hyperlink" Target="https://www.cross-roads.org/sea/devotional-2023-09.php" TargetMode="External"/><Relationship Id="rId30" Type="http://schemas.openxmlformats.org/officeDocument/2006/relationships/hyperlink" Target="https://subsplash.com/crossroadspublications/mp3/mi/+hrhfh3s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19.jpeg"/><Relationship Id="rId48" Type="http://schemas.openxmlformats.org/officeDocument/2006/relationships/hyperlink" Target="https://subsplash.com/crossroadspublications/mp3/mi/+jpfbgpm" TargetMode="External"/><Relationship Id="rId56" Type="http://schemas.openxmlformats.org/officeDocument/2006/relationships/hyperlink" Target="https://subsplash.com/crossroadspublications/mp3/mi/+m5mcx5m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21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s://subsplash.com/crossroadspublications/mp3/mi/+fv7wfzj" TargetMode="External"/><Relationship Id="rId25" Type="http://schemas.openxmlformats.org/officeDocument/2006/relationships/hyperlink" Target="https://subsplash.com/crossroadspublications/mp3/mi/+x9nf7wv" TargetMode="External"/><Relationship Id="rId33" Type="http://schemas.openxmlformats.org/officeDocument/2006/relationships/hyperlink" Target="https://subsplash.com/crossroadspublications/mp3/mi/+kv97mty" TargetMode="External"/><Relationship Id="rId38" Type="http://schemas.openxmlformats.org/officeDocument/2006/relationships/hyperlink" Target="https://www.cross-roads.org/sea/devotional-2023-09.php" TargetMode="External"/><Relationship Id="rId46" Type="http://schemas.openxmlformats.org/officeDocument/2006/relationships/hyperlink" Target="https://www.cross-roads.org/sea/devotional-2023-09.php" TargetMode="External"/><Relationship Id="rId59" Type="http://schemas.openxmlformats.org/officeDocument/2006/relationships/image" Target="media/image23.jpeg"/><Relationship Id="rId20" Type="http://schemas.openxmlformats.org/officeDocument/2006/relationships/image" Target="media/image13.jpeg"/><Relationship Id="rId41" Type="http://schemas.openxmlformats.org/officeDocument/2006/relationships/hyperlink" Target="https://subsplash.com/crossroadspublications/mp3/mi/+3nfjhdp" TargetMode="External"/><Relationship Id="rId54" Type="http://schemas.openxmlformats.org/officeDocument/2006/relationships/hyperlink" Target="https://www.cross-roads.org/sea/devotional-2023-09.php" TargetMode="External"/><Relationship Id="rId62" Type="http://schemas.openxmlformats.org/officeDocument/2006/relationships/hyperlink" Target="https://www.cross-roads.org/sea/devotional-2023-09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hyperlink" Target="https://www.cross-roads.org/sea/devotional-2023-09.php" TargetMode="External"/><Relationship Id="rId28" Type="http://schemas.openxmlformats.org/officeDocument/2006/relationships/image" Target="media/image15.jpeg"/><Relationship Id="rId36" Type="http://schemas.openxmlformats.org/officeDocument/2006/relationships/hyperlink" Target="https://subsplash.com/crossroadspublications/mp3/mi/+x2qxdxg" TargetMode="External"/><Relationship Id="rId49" Type="http://schemas.openxmlformats.org/officeDocument/2006/relationships/hyperlink" Target="https://subsplash.com/crossroadspublications/mp3/mi/+y3jbq9x" TargetMode="External"/><Relationship Id="rId57" Type="http://schemas.openxmlformats.org/officeDocument/2006/relationships/hyperlink" Target="https://subsplash.com/crossroadspublications/mp3/mi/+d5nyx3d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16.jpeg"/><Relationship Id="rId44" Type="http://schemas.openxmlformats.org/officeDocument/2006/relationships/hyperlink" Target="https://subsplash.com/crossroadspublications/mp3/mi/+2ktk2xg" TargetMode="External"/><Relationship Id="rId52" Type="http://schemas.openxmlformats.org/officeDocument/2006/relationships/hyperlink" Target="https://subsplash.com/crossroadspublications/mp3/mi/+fpds4zj" TargetMode="External"/><Relationship Id="rId60" Type="http://schemas.openxmlformats.org/officeDocument/2006/relationships/hyperlink" Target="https://subsplash.com/crossroadspublications/mp3/mi/+7tgrhf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1891</Words>
  <Characters>10781</Characters>
  <Application>Microsoft Office Word</Application>
  <DocSecurity>0</DocSecurity>
  <Lines>89</Lines>
  <Paragraphs>25</Paragraphs>
  <ScaleCrop>false</ScaleCrop>
  <Company/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2</cp:revision>
  <dcterms:created xsi:type="dcterms:W3CDTF">2024-04-12T08:07:00Z</dcterms:created>
  <dcterms:modified xsi:type="dcterms:W3CDTF">2024-04-23T01:44:00Z</dcterms:modified>
</cp:coreProperties>
</file>